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9C6" w14:textId="3C5A25B0" w:rsidR="00235DD0" w:rsidRPr="00077311" w:rsidRDefault="00077311" w:rsidP="007471C7">
      <w:pPr>
        <w:spacing w:before="120" w:after="120" w:line="276" w:lineRule="auto"/>
        <w:jc w:val="center"/>
        <w:rPr>
          <w:b/>
          <w:bCs/>
        </w:rPr>
      </w:pPr>
      <w:r w:rsidRPr="00077311">
        <w:rPr>
          <w:b/>
          <w:bCs/>
        </w:rPr>
        <w:t>Znany jest termin przyszłorocznej Konferencji Ochrony Roślin</w:t>
      </w:r>
    </w:p>
    <w:p w14:paraId="79D2F8D7" w14:textId="7FB606BE" w:rsidR="00A36F64" w:rsidRPr="00077311" w:rsidRDefault="00C91451" w:rsidP="007471C7">
      <w:pPr>
        <w:spacing w:before="120" w:after="120" w:line="276" w:lineRule="auto"/>
        <w:jc w:val="both"/>
        <w:rPr>
          <w:b/>
          <w:bCs/>
        </w:rPr>
      </w:pPr>
      <w:r>
        <w:rPr>
          <w:b/>
          <w:bCs/>
        </w:rPr>
        <w:t xml:space="preserve">Uruchomiona została rejestracja online na </w:t>
      </w:r>
      <w:r w:rsidR="00235DD0" w:rsidRPr="00077311">
        <w:rPr>
          <w:b/>
          <w:bCs/>
        </w:rPr>
        <w:t>Konferencj</w:t>
      </w:r>
      <w:r>
        <w:rPr>
          <w:b/>
          <w:bCs/>
        </w:rPr>
        <w:t>ę</w:t>
      </w:r>
      <w:r w:rsidR="00235DD0" w:rsidRPr="00077311">
        <w:rPr>
          <w:b/>
          <w:bCs/>
        </w:rPr>
        <w:t xml:space="preserve"> Ochrony Roślin ‒ 63. Sesj</w:t>
      </w:r>
      <w:r>
        <w:rPr>
          <w:b/>
          <w:bCs/>
        </w:rPr>
        <w:t>ę</w:t>
      </w:r>
      <w:r w:rsidR="00235DD0" w:rsidRPr="00077311">
        <w:rPr>
          <w:b/>
          <w:bCs/>
        </w:rPr>
        <w:t xml:space="preserve"> Naukow</w:t>
      </w:r>
      <w:r>
        <w:rPr>
          <w:b/>
          <w:bCs/>
        </w:rPr>
        <w:t>ą</w:t>
      </w:r>
      <w:r w:rsidR="00235DD0" w:rsidRPr="00077311">
        <w:rPr>
          <w:b/>
          <w:bCs/>
        </w:rPr>
        <w:t xml:space="preserve"> Instytutu Ochrony Roślin ‒ PIB. </w:t>
      </w:r>
      <w:r>
        <w:rPr>
          <w:b/>
          <w:bCs/>
        </w:rPr>
        <w:t>Konferencja o</w:t>
      </w:r>
      <w:r w:rsidR="00235DD0" w:rsidRPr="00077311">
        <w:rPr>
          <w:b/>
          <w:bCs/>
        </w:rPr>
        <w:t xml:space="preserve">dbędzie się </w:t>
      </w:r>
      <w:r w:rsidR="0009646E">
        <w:rPr>
          <w:b/>
          <w:bCs/>
        </w:rPr>
        <w:t xml:space="preserve">w dniach </w:t>
      </w:r>
      <w:r w:rsidR="00235DD0" w:rsidRPr="00077311">
        <w:rPr>
          <w:b/>
          <w:bCs/>
        </w:rPr>
        <w:t>15–16 lutego 2023 roku, jak zwykle w Poznaniu</w:t>
      </w:r>
      <w:r w:rsidR="00A36F64" w:rsidRPr="00077311">
        <w:rPr>
          <w:b/>
          <w:bCs/>
        </w:rPr>
        <w:t xml:space="preserve">. Uroczyste otwarcie </w:t>
      </w:r>
      <w:r w:rsidR="00235DD0" w:rsidRPr="00077311">
        <w:rPr>
          <w:b/>
          <w:bCs/>
        </w:rPr>
        <w:t>zaplanowano na</w:t>
      </w:r>
      <w:r w:rsidR="00A36F64" w:rsidRPr="00077311">
        <w:rPr>
          <w:b/>
          <w:bCs/>
        </w:rPr>
        <w:t xml:space="preserve"> 15 lutego 2023 roku o godz. 10.00 w Centrum Kongresowym IOR ‒ PIB.</w:t>
      </w:r>
      <w:r w:rsidR="00CF6660">
        <w:rPr>
          <w:b/>
          <w:bCs/>
        </w:rPr>
        <w:t xml:space="preserve"> Sesja będzie realizowana w formule stacjonarnej.</w:t>
      </w:r>
    </w:p>
    <w:p w14:paraId="246CD523" w14:textId="5B6D1D7B" w:rsidR="009E14FF" w:rsidRDefault="004C5463" w:rsidP="007471C7">
      <w:pPr>
        <w:spacing w:before="120" w:after="120" w:line="276" w:lineRule="auto"/>
        <w:jc w:val="both"/>
      </w:pPr>
      <w:r>
        <w:t xml:space="preserve">Ostatnie lata w znaczącym stopniu wpłynęły na sytuację rolników nie tylko w Polsce, ale w całej Unii Europejskiej. </w:t>
      </w:r>
      <w:r w:rsidR="009E14FF">
        <w:t>„Europejski Zielony Ład”</w:t>
      </w:r>
      <w:r>
        <w:t xml:space="preserve">, coraz bardziej widoczne zmiany klimatyczne i dotkliwe susze, migracje </w:t>
      </w:r>
      <w:r w:rsidR="009E14FF">
        <w:t>agrofagów i zmiana zachowań rodzimych gatunków</w:t>
      </w:r>
      <w:r>
        <w:t xml:space="preserve"> w połączeniu z ograniczon</w:t>
      </w:r>
      <w:r w:rsidR="009E14FF">
        <w:t>ą</w:t>
      </w:r>
      <w:r>
        <w:t xml:space="preserve"> podażą środków ochrony roślin, kryzys w Ukrainie i kryzys energetyczny to tylko kilka </w:t>
      </w:r>
      <w:r w:rsidR="00B24A02">
        <w:t>przyczyn</w:t>
      </w:r>
      <w:r>
        <w:t xml:space="preserve">, które za tym stoją. </w:t>
      </w:r>
      <w:r w:rsidR="009E14FF">
        <w:t xml:space="preserve">Jednak wymienione czynniki to nie tylko trudności dla rolnictwa, ale i nowe możliwości. Dlatego na temat przewodni 63. Sesji Naukowej IOR – PIB wybrano </w:t>
      </w:r>
      <w:r w:rsidR="00136B0F">
        <w:t>„</w:t>
      </w:r>
      <w:r w:rsidR="00A36F64">
        <w:t xml:space="preserve">Wyzwania i szanse w produkcji i ochronie roślin”. </w:t>
      </w:r>
    </w:p>
    <w:p w14:paraId="2C49801B" w14:textId="7C6EC0B3" w:rsidR="002E1000" w:rsidRDefault="009E14FF" w:rsidP="007471C7">
      <w:pPr>
        <w:spacing w:before="120" w:after="120" w:line="276" w:lineRule="auto"/>
        <w:jc w:val="both"/>
      </w:pPr>
      <w:r w:rsidRPr="00066AF0">
        <w:rPr>
          <w:i/>
          <w:iCs/>
        </w:rPr>
        <w:t xml:space="preserve">– Konferencja Ochrony Roślin to </w:t>
      </w:r>
      <w:r w:rsidR="002E1000" w:rsidRPr="00066AF0">
        <w:rPr>
          <w:i/>
          <w:iCs/>
        </w:rPr>
        <w:t xml:space="preserve">idealne miejsce, aby zaprezentować wielowymiarowość priorytetowych wyzwań w rolnictwie, wśród których ochrona roślin odgrywa kluczową rolę. Jednak nie zawsze znane </w:t>
      </w:r>
      <w:r w:rsidR="0009646E">
        <w:rPr>
          <w:i/>
          <w:iCs/>
        </w:rPr>
        <w:t xml:space="preserve">i praktykowane </w:t>
      </w:r>
      <w:r w:rsidR="002E1000" w:rsidRPr="00066AF0">
        <w:rPr>
          <w:i/>
          <w:iCs/>
        </w:rPr>
        <w:t>metody ochron</w:t>
      </w:r>
      <w:r w:rsidR="0009646E">
        <w:rPr>
          <w:i/>
          <w:iCs/>
        </w:rPr>
        <w:t>y roślin w pełni wpisują się w nowoczesną strategię walki z agrofagami</w:t>
      </w:r>
      <w:r w:rsidR="002E1000" w:rsidRPr="00066AF0">
        <w:rPr>
          <w:i/>
          <w:iCs/>
        </w:rPr>
        <w:t>. Zmienia</w:t>
      </w:r>
      <w:r w:rsidR="00B24A02">
        <w:rPr>
          <w:i/>
          <w:iCs/>
        </w:rPr>
        <w:t>ją</w:t>
      </w:r>
      <w:r w:rsidR="002E1000" w:rsidRPr="00066AF0">
        <w:rPr>
          <w:i/>
          <w:iCs/>
        </w:rPr>
        <w:t xml:space="preserve"> się bowiem</w:t>
      </w:r>
      <w:r w:rsidR="009C1C0D">
        <w:rPr>
          <w:i/>
          <w:iCs/>
        </w:rPr>
        <w:t>:</w:t>
      </w:r>
      <w:r w:rsidR="002E1000" w:rsidRPr="00066AF0">
        <w:rPr>
          <w:i/>
          <w:iCs/>
        </w:rPr>
        <w:t xml:space="preserve"> </w:t>
      </w:r>
      <w:r w:rsidR="00B24A02">
        <w:rPr>
          <w:i/>
          <w:iCs/>
        </w:rPr>
        <w:t xml:space="preserve">sytuacja ekonomiczno-prawna, wymagania środowiskowe, </w:t>
      </w:r>
      <w:r w:rsidR="002E1000" w:rsidRPr="00066AF0">
        <w:rPr>
          <w:i/>
          <w:iCs/>
        </w:rPr>
        <w:t xml:space="preserve">kalendarz zabiegów, </w:t>
      </w:r>
      <w:r w:rsidR="00E21129" w:rsidRPr="00066AF0">
        <w:rPr>
          <w:i/>
          <w:iCs/>
        </w:rPr>
        <w:t>dostępność</w:t>
      </w:r>
      <w:r w:rsidR="002E1000" w:rsidRPr="00066AF0">
        <w:rPr>
          <w:i/>
          <w:iCs/>
        </w:rPr>
        <w:t xml:space="preserve"> substancji czynnych, </w:t>
      </w:r>
      <w:r w:rsidR="00E21129" w:rsidRPr="00066AF0">
        <w:rPr>
          <w:i/>
          <w:iCs/>
        </w:rPr>
        <w:t xml:space="preserve">etologia agrofagów, a także narzędzia wykorzystywane w ochronie roślin. Dlatego trzeba stawić czoła tym wyzwaniom i przekuć je w szanse. Sesja Naukowa IOR – </w:t>
      </w:r>
      <w:r w:rsidR="00E21129" w:rsidRPr="00C71E78">
        <w:rPr>
          <w:i/>
          <w:iCs/>
        </w:rPr>
        <w:t>P</w:t>
      </w:r>
      <w:r w:rsidR="00C71E78" w:rsidRPr="00C71E78">
        <w:rPr>
          <w:i/>
          <w:iCs/>
        </w:rPr>
        <w:t>I</w:t>
      </w:r>
      <w:r w:rsidR="00E21129" w:rsidRPr="00C71E78">
        <w:rPr>
          <w:i/>
          <w:iCs/>
        </w:rPr>
        <w:t>B to doskonałe miejsce, aby tego dokonać</w:t>
      </w:r>
      <w:r w:rsidR="00E21129" w:rsidRPr="00C71E78">
        <w:t xml:space="preserve"> – mówi </w:t>
      </w:r>
      <w:r w:rsidR="00066AF0" w:rsidRPr="00C71E78">
        <w:t xml:space="preserve">dr hab. Roman Kierzek, prof. IOR – PIB, </w:t>
      </w:r>
      <w:r w:rsidR="00E21129" w:rsidRPr="00C71E78">
        <w:t>Dyrektor IOR – PIB</w:t>
      </w:r>
      <w:r w:rsidR="00C71E78">
        <w:t xml:space="preserve"> –</w:t>
      </w:r>
      <w:r w:rsidR="00E21129" w:rsidRPr="00C71E78">
        <w:t xml:space="preserve"> </w:t>
      </w:r>
      <w:r w:rsidR="00C71E78">
        <w:t>instytucji, która organizuje to wydarzenie</w:t>
      </w:r>
      <w:r w:rsidR="00066AF0" w:rsidRPr="00C71E78">
        <w:t>.</w:t>
      </w:r>
    </w:p>
    <w:p w14:paraId="20565B3D" w14:textId="4B96732E" w:rsidR="00A36F64" w:rsidRDefault="00A36F64" w:rsidP="007471C7">
      <w:pPr>
        <w:spacing w:before="120" w:after="120" w:line="276" w:lineRule="auto"/>
        <w:jc w:val="both"/>
      </w:pPr>
      <w:r>
        <w:t xml:space="preserve">Myśl przewodnia Konferencji bezpośrednio nawiązuje do założeń zawartych w strategii „Europejski Zielony Ład”, w której nadrzędnym celem jest znaczne ograniczenie stosowania chemicznych środków ochrony roślin i nawozów. </w:t>
      </w:r>
      <w:r w:rsidR="0020465C">
        <w:t>Można go</w:t>
      </w:r>
      <w:r>
        <w:t xml:space="preserve"> zrealizowa</w:t>
      </w:r>
      <w:r w:rsidR="0020465C">
        <w:t>ć</w:t>
      </w:r>
      <w:r>
        <w:t xml:space="preserve"> m.in. poprzez wprowadzenie innowacyjnych i alternatywnych sposobów ochrony plonów przed agrofagami oraz zwiększenie areału produkcji ekologicznej. </w:t>
      </w:r>
      <w:r w:rsidR="00B24A02">
        <w:t xml:space="preserve">Szansą dla rolnictwa są </w:t>
      </w:r>
      <w:r>
        <w:t>zatem intensywny rozwój metod niechemicznych, w tym biologicznych i hodowlanych oraz szersze i wielokierunkowe wykorzystanie biostymulatorów w produkcji roślinnej, a także rozwój rolnictwa precyzyjnego i techniki ochrony roślin.</w:t>
      </w:r>
    </w:p>
    <w:p w14:paraId="2BF6FDF1" w14:textId="08BD9D75" w:rsidR="00A36F64" w:rsidRDefault="008A1652" w:rsidP="007471C7">
      <w:pPr>
        <w:spacing w:before="120" w:after="120" w:line="276" w:lineRule="auto"/>
        <w:jc w:val="both"/>
      </w:pPr>
      <w:r>
        <w:t>Podobnie jak w latach ubiegłych podczas Konferencji odbędą się</w:t>
      </w:r>
      <w:r w:rsidR="005B6F27">
        <w:t>:</w:t>
      </w:r>
      <w:r>
        <w:t xml:space="preserve"> sesje referatowe, </w:t>
      </w:r>
      <w:proofErr w:type="spellStart"/>
      <w:r>
        <w:t>posterowe</w:t>
      </w:r>
      <w:proofErr w:type="spellEnd"/>
      <w:r>
        <w:t xml:space="preserve">, panele tematyczne, </w:t>
      </w:r>
      <w:r w:rsidR="00A36F64">
        <w:t>Forum Młodych Naukowców</w:t>
      </w:r>
      <w:r>
        <w:t xml:space="preserve"> oraz</w:t>
      </w:r>
      <w:r w:rsidR="00A36F64">
        <w:t xml:space="preserve"> panel dyskusyjny Forum Nauka – Praktyka, który tym razem odbędzie się pod hasłem: „Profilaktyka i zwalczanie szkodników w produkcji rolniczej”.</w:t>
      </w:r>
    </w:p>
    <w:p w14:paraId="3D78C4AB" w14:textId="24E61A76" w:rsidR="00A36F64" w:rsidRDefault="00CF6660" w:rsidP="007471C7">
      <w:pPr>
        <w:spacing w:before="120" w:after="120" w:line="276" w:lineRule="auto"/>
        <w:jc w:val="both"/>
      </w:pPr>
      <w:r>
        <w:t xml:space="preserve">Wyniki prac naukowych prezentowanych podczas </w:t>
      </w:r>
      <w:r w:rsidR="00FB1E09">
        <w:t>K</w:t>
      </w:r>
      <w:r w:rsidR="005B6F27">
        <w:t>onferencji</w:t>
      </w:r>
      <w:r>
        <w:t xml:space="preserve"> będzie można opublikować w czasopismach wydawanych przez </w:t>
      </w:r>
      <w:r w:rsidR="00A36F64">
        <w:t xml:space="preserve">Instytut Ochrony Roślin – PIB: </w:t>
      </w:r>
      <w:proofErr w:type="spellStart"/>
      <w:r w:rsidR="00A36F64">
        <w:t>Journal</w:t>
      </w:r>
      <w:proofErr w:type="spellEnd"/>
      <w:r w:rsidR="00A36F64">
        <w:t xml:space="preserve"> of Plant </w:t>
      </w:r>
      <w:proofErr w:type="spellStart"/>
      <w:r w:rsidR="00A36F64">
        <w:t>Protection</w:t>
      </w:r>
      <w:proofErr w:type="spellEnd"/>
      <w:r w:rsidR="00A36F64">
        <w:t xml:space="preserve"> </w:t>
      </w:r>
      <w:proofErr w:type="spellStart"/>
      <w:r w:rsidR="00A36F64">
        <w:t>Research</w:t>
      </w:r>
      <w:proofErr w:type="spellEnd"/>
      <w:r w:rsidR="00A36F64">
        <w:t xml:space="preserve"> (100 pkt.) oraz Progress in Plant </w:t>
      </w:r>
      <w:proofErr w:type="spellStart"/>
      <w:r w:rsidR="00A36F64">
        <w:t>Protection</w:t>
      </w:r>
      <w:proofErr w:type="spellEnd"/>
      <w:r w:rsidR="00A36F64">
        <w:t xml:space="preserve"> (40 pkt</w:t>
      </w:r>
      <w:r w:rsidR="00FB1E09">
        <w:t>.</w:t>
      </w:r>
      <w:r w:rsidR="00A36F64">
        <w:t>).</w:t>
      </w:r>
    </w:p>
    <w:p w14:paraId="7CE4221D" w14:textId="03459934" w:rsidR="00A36F64" w:rsidRPr="007471C7" w:rsidRDefault="00CF6660" w:rsidP="007471C7">
      <w:pPr>
        <w:spacing w:before="120" w:after="120" w:line="240" w:lineRule="auto"/>
        <w:jc w:val="both"/>
        <w:rPr>
          <w:b/>
          <w:bCs/>
        </w:rPr>
      </w:pPr>
      <w:r w:rsidRPr="007471C7">
        <w:rPr>
          <w:b/>
          <w:bCs/>
        </w:rPr>
        <w:t>Konferencja Ochrony Roślin – 63. Sesja Naukowa IOR – PIB</w:t>
      </w:r>
    </w:p>
    <w:p w14:paraId="1984102D" w14:textId="77777777" w:rsidR="00CF6660" w:rsidRPr="007471C7" w:rsidRDefault="00CF6660" w:rsidP="007471C7">
      <w:pPr>
        <w:spacing w:before="120" w:after="120" w:line="240" w:lineRule="auto"/>
        <w:jc w:val="both"/>
        <w:rPr>
          <w:b/>
          <w:bCs/>
        </w:rPr>
      </w:pPr>
      <w:r w:rsidRPr="007471C7">
        <w:rPr>
          <w:b/>
          <w:bCs/>
        </w:rPr>
        <w:t>15–16.02.2023</w:t>
      </w:r>
    </w:p>
    <w:p w14:paraId="4ACD6E5C" w14:textId="128819DD" w:rsidR="00C91451" w:rsidRPr="007471C7" w:rsidRDefault="00C91451" w:rsidP="007471C7">
      <w:pPr>
        <w:spacing w:before="120" w:after="120" w:line="240" w:lineRule="auto"/>
        <w:jc w:val="both"/>
        <w:rPr>
          <w:rFonts w:cstheme="minorHAnsi"/>
        </w:rPr>
      </w:pPr>
      <w:r w:rsidRPr="007471C7">
        <w:rPr>
          <w:rFonts w:cstheme="minorHAnsi"/>
        </w:rPr>
        <w:t xml:space="preserve">Rejestracja online: </w:t>
      </w:r>
      <w:hyperlink r:id="rId6" w:history="1">
        <w:r w:rsidR="001D4291" w:rsidRPr="001D4291">
          <w:rPr>
            <w:rStyle w:val="Hipercze"/>
            <w:rFonts w:cstheme="minorHAnsi"/>
          </w:rPr>
          <w:t>https://snior.pl/rejestracja</w:t>
        </w:r>
      </w:hyperlink>
    </w:p>
    <w:p w14:paraId="2E4AED87" w14:textId="4E394D30" w:rsidR="00C91451" w:rsidRPr="001D4291" w:rsidRDefault="007471C7" w:rsidP="007471C7">
      <w:pPr>
        <w:spacing w:before="120" w:after="120" w:line="240" w:lineRule="auto"/>
        <w:jc w:val="both"/>
        <w:rPr>
          <w:rStyle w:val="Hipercze"/>
          <w:rFonts w:cstheme="minorHAnsi"/>
        </w:rPr>
      </w:pPr>
      <w:r w:rsidRPr="007471C7">
        <w:rPr>
          <w:rFonts w:cstheme="minorHAnsi"/>
        </w:rPr>
        <w:t xml:space="preserve">Strona WWW: </w:t>
      </w:r>
      <w:r w:rsidR="001D4291">
        <w:rPr>
          <w:rFonts w:cstheme="minorHAnsi"/>
        </w:rPr>
        <w:fldChar w:fldCharType="begin"/>
      </w:r>
      <w:r w:rsidR="001D4291">
        <w:rPr>
          <w:rFonts w:cstheme="minorHAnsi"/>
        </w:rPr>
        <w:instrText xml:space="preserve"> HYPERLINK "https://snior.pl/" </w:instrText>
      </w:r>
      <w:r w:rsidR="001D4291">
        <w:rPr>
          <w:rFonts w:cstheme="minorHAnsi"/>
        </w:rPr>
        <w:fldChar w:fldCharType="separate"/>
      </w:r>
      <w:r w:rsidRPr="001D4291">
        <w:rPr>
          <w:rStyle w:val="Hipercze"/>
          <w:rFonts w:cstheme="minorHAnsi"/>
        </w:rPr>
        <w:t>https://www.snior.pl</w:t>
      </w:r>
    </w:p>
    <w:p w14:paraId="6278D0F5" w14:textId="53A247DE" w:rsidR="007471C7" w:rsidRPr="007471C7" w:rsidRDefault="001D4291" w:rsidP="007471C7">
      <w:pPr>
        <w:spacing w:before="120" w:after="120" w:line="240" w:lineRule="auto"/>
        <w:jc w:val="both"/>
        <w:rPr>
          <w:b/>
          <w:bCs/>
        </w:rPr>
      </w:pPr>
      <w:r>
        <w:rPr>
          <w:rFonts w:cstheme="minorHAnsi"/>
        </w:rPr>
        <w:fldChar w:fldCharType="end"/>
      </w:r>
      <w:r w:rsidR="007471C7" w:rsidRPr="007471C7">
        <w:rPr>
          <w:b/>
          <w:bCs/>
        </w:rPr>
        <w:t>Opłaty rejestracyjne</w:t>
      </w:r>
    </w:p>
    <w:p w14:paraId="6C37822E" w14:textId="287486BE" w:rsidR="007471C7" w:rsidRDefault="007471C7" w:rsidP="007471C7">
      <w:pPr>
        <w:spacing w:before="120" w:after="120" w:line="240" w:lineRule="auto"/>
        <w:jc w:val="both"/>
      </w:pPr>
      <w:r>
        <w:t>Opłata podstawowa: 680 PLN (z VAT 23%)</w:t>
      </w:r>
    </w:p>
    <w:p w14:paraId="199DAFB6" w14:textId="2FEA72E3" w:rsidR="007471C7" w:rsidRDefault="00C71E78" w:rsidP="007471C7">
      <w:pPr>
        <w:spacing w:before="120" w:after="120" w:line="240" w:lineRule="auto"/>
        <w:jc w:val="both"/>
      </w:pPr>
      <w:r w:rsidRPr="00C71E78">
        <w:t xml:space="preserve">Opłata </w:t>
      </w:r>
      <w:r w:rsidR="00762DEF">
        <w:t>uwzględniająca rabat</w:t>
      </w:r>
      <w:r w:rsidRPr="00C71E78">
        <w:t xml:space="preserve"> dla </w:t>
      </w:r>
      <w:r w:rsidR="007471C7" w:rsidRPr="00C71E78">
        <w:t xml:space="preserve">młodych naukowców </w:t>
      </w:r>
      <w:r>
        <w:t>(</w:t>
      </w:r>
      <w:r w:rsidR="007471C7" w:rsidRPr="00C71E78">
        <w:t>do 35 roku życia</w:t>
      </w:r>
      <w:r>
        <w:t>)</w:t>
      </w:r>
      <w:r w:rsidR="007471C7" w:rsidRPr="00C71E78">
        <w:t>: 530 PLN (</w:t>
      </w:r>
      <w:r w:rsidR="007471C7">
        <w:t>z VAT 23%)</w:t>
      </w:r>
    </w:p>
    <w:sectPr w:rsidR="0074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CD52" w14:textId="77777777" w:rsidR="00136B0F" w:rsidRDefault="00136B0F" w:rsidP="00136B0F">
      <w:pPr>
        <w:spacing w:after="0" w:line="240" w:lineRule="auto"/>
      </w:pPr>
      <w:r>
        <w:separator/>
      </w:r>
    </w:p>
  </w:endnote>
  <w:endnote w:type="continuationSeparator" w:id="0">
    <w:p w14:paraId="3E92B23F" w14:textId="77777777" w:rsidR="00136B0F" w:rsidRDefault="00136B0F" w:rsidP="0013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5954" w14:textId="77777777" w:rsidR="00136B0F" w:rsidRDefault="00136B0F" w:rsidP="00136B0F">
      <w:pPr>
        <w:spacing w:after="0" w:line="240" w:lineRule="auto"/>
      </w:pPr>
      <w:r>
        <w:separator/>
      </w:r>
    </w:p>
  </w:footnote>
  <w:footnote w:type="continuationSeparator" w:id="0">
    <w:p w14:paraId="20FB2BD1" w14:textId="77777777" w:rsidR="00136B0F" w:rsidRDefault="00136B0F" w:rsidP="0013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64"/>
    <w:rsid w:val="00066AF0"/>
    <w:rsid w:val="00077311"/>
    <w:rsid w:val="0009646E"/>
    <w:rsid w:val="00136B0F"/>
    <w:rsid w:val="001A7083"/>
    <w:rsid w:val="001D4291"/>
    <w:rsid w:val="001F4CF9"/>
    <w:rsid w:val="0020465C"/>
    <w:rsid w:val="00235DD0"/>
    <w:rsid w:val="002E1000"/>
    <w:rsid w:val="004C5463"/>
    <w:rsid w:val="004C6ADA"/>
    <w:rsid w:val="0058272B"/>
    <w:rsid w:val="005B6F27"/>
    <w:rsid w:val="007471C7"/>
    <w:rsid w:val="00762DEF"/>
    <w:rsid w:val="008A1652"/>
    <w:rsid w:val="009A609C"/>
    <w:rsid w:val="009C1C0D"/>
    <w:rsid w:val="009E14FF"/>
    <w:rsid w:val="00A36F64"/>
    <w:rsid w:val="00A635C1"/>
    <w:rsid w:val="00B24A02"/>
    <w:rsid w:val="00C71E78"/>
    <w:rsid w:val="00C91451"/>
    <w:rsid w:val="00CF6660"/>
    <w:rsid w:val="00E21129"/>
    <w:rsid w:val="00E35063"/>
    <w:rsid w:val="00F26A05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F506"/>
  <w15:chartTrackingRefBased/>
  <w15:docId w15:val="{B999670E-CC4C-4D2A-8F47-E9DEC217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4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45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C6AD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6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6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D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429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B0F"/>
  </w:style>
  <w:style w:type="paragraph" w:styleId="Stopka">
    <w:name w:val="footer"/>
    <w:basedOn w:val="Normalny"/>
    <w:link w:val="StopkaZnak"/>
    <w:uiPriority w:val="99"/>
    <w:unhideWhenUsed/>
    <w:rsid w:val="0013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ior.pl/rejestrac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Kamila Radomska-Woźniak</cp:lastModifiedBy>
  <cp:revision>4</cp:revision>
  <cp:lastPrinted>2022-10-18T12:36:00Z</cp:lastPrinted>
  <dcterms:created xsi:type="dcterms:W3CDTF">2022-10-19T06:47:00Z</dcterms:created>
  <dcterms:modified xsi:type="dcterms:W3CDTF">2022-10-19T13:17:00Z</dcterms:modified>
</cp:coreProperties>
</file>