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7AB8F" w14:textId="76AB4B43" w:rsidR="00682554" w:rsidRPr="00682554" w:rsidRDefault="00682554" w:rsidP="00310316">
      <w:pPr>
        <w:spacing w:line="276" w:lineRule="auto"/>
        <w:jc w:val="center"/>
        <w:rPr>
          <w:b/>
          <w:bCs/>
        </w:rPr>
      </w:pPr>
      <w:r w:rsidRPr="00682554">
        <w:rPr>
          <w:b/>
          <w:bCs/>
        </w:rPr>
        <w:t xml:space="preserve">Instytut Ochrony Roślin </w:t>
      </w:r>
      <w:r w:rsidR="006776AD">
        <w:rPr>
          <w:b/>
          <w:bCs/>
        </w:rPr>
        <w:t xml:space="preserve">– PIB </w:t>
      </w:r>
      <w:r w:rsidRPr="00682554">
        <w:rPr>
          <w:b/>
          <w:bCs/>
        </w:rPr>
        <w:t>deklaruje wsparcie w walce z pandemią</w:t>
      </w:r>
    </w:p>
    <w:p w14:paraId="49BFE36C" w14:textId="1C4E2493" w:rsidR="00AC0064" w:rsidRPr="00682554" w:rsidRDefault="00682554" w:rsidP="00AC0064">
      <w:pPr>
        <w:spacing w:line="276" w:lineRule="auto"/>
        <w:jc w:val="both"/>
        <w:rPr>
          <w:b/>
          <w:bCs/>
        </w:rPr>
      </w:pPr>
      <w:r w:rsidRPr="00682554">
        <w:rPr>
          <w:b/>
          <w:bCs/>
        </w:rPr>
        <w:t xml:space="preserve">Instytut </w:t>
      </w:r>
      <w:r w:rsidR="00104211">
        <w:rPr>
          <w:b/>
          <w:bCs/>
        </w:rPr>
        <w:t>O</w:t>
      </w:r>
      <w:r w:rsidRPr="00682554">
        <w:rPr>
          <w:b/>
          <w:bCs/>
        </w:rPr>
        <w:t xml:space="preserve">chrony Roślin </w:t>
      </w:r>
      <w:r w:rsidR="00104211">
        <w:rPr>
          <w:b/>
          <w:bCs/>
        </w:rPr>
        <w:t xml:space="preserve">– </w:t>
      </w:r>
      <w:r w:rsidRPr="00682554">
        <w:rPr>
          <w:b/>
          <w:bCs/>
        </w:rPr>
        <w:t xml:space="preserve">Państwowy Instytut Badawczy w Poznaniu </w:t>
      </w:r>
      <w:r w:rsidR="00AC0064" w:rsidRPr="00682554">
        <w:rPr>
          <w:b/>
          <w:bCs/>
        </w:rPr>
        <w:t xml:space="preserve">zadeklarował Ministerstwu Rolnictwa i Rozwoju Wsi gotowość do włączenia się w </w:t>
      </w:r>
      <w:r w:rsidRPr="00682554">
        <w:rPr>
          <w:b/>
          <w:bCs/>
        </w:rPr>
        <w:t>wal</w:t>
      </w:r>
      <w:r w:rsidR="00104211">
        <w:rPr>
          <w:b/>
          <w:bCs/>
        </w:rPr>
        <w:t xml:space="preserve">kę z </w:t>
      </w:r>
      <w:r w:rsidRPr="00682554">
        <w:rPr>
          <w:b/>
          <w:bCs/>
        </w:rPr>
        <w:t>koronawirus</w:t>
      </w:r>
      <w:r w:rsidR="00104211">
        <w:rPr>
          <w:b/>
          <w:bCs/>
        </w:rPr>
        <w:t>em</w:t>
      </w:r>
      <w:r w:rsidRPr="00682554">
        <w:rPr>
          <w:b/>
          <w:bCs/>
        </w:rPr>
        <w:t xml:space="preserve">. Instytut dysponuje odpowiednio zaawansowanym sprzętem i wyposażonymi laboratoriami, a przede wszystkim wykwalifikowaną kadrą. </w:t>
      </w:r>
    </w:p>
    <w:p w14:paraId="539D4D62" w14:textId="06D6ADD5" w:rsidR="00682554" w:rsidRDefault="00682554" w:rsidP="00AC0064">
      <w:pPr>
        <w:spacing w:line="276" w:lineRule="auto"/>
        <w:jc w:val="both"/>
      </w:pPr>
      <w:r>
        <w:t xml:space="preserve">Jak powiedział prof. Marek Mrówczyński, </w:t>
      </w:r>
      <w:r w:rsidR="00104211">
        <w:t xml:space="preserve">dyrektor IOR – PIB, </w:t>
      </w:r>
      <w:r>
        <w:t xml:space="preserve">deklaracja ma charakter zapobiegawczy, na wypadek konieczności zwiększenia zakresu badań </w:t>
      </w:r>
      <w:r w:rsidR="00314A16">
        <w:t xml:space="preserve">i wsparcia służb medycznych </w:t>
      </w:r>
      <w:r>
        <w:t>w zwi</w:t>
      </w:r>
      <w:r w:rsidR="00314A16">
        <w:t>ą</w:t>
      </w:r>
      <w:r>
        <w:t xml:space="preserve">zku z rozszerzeniem się skali </w:t>
      </w:r>
      <w:r w:rsidR="00314A16">
        <w:t>zarażeń</w:t>
      </w:r>
      <w:r>
        <w:t xml:space="preserve">. </w:t>
      </w:r>
    </w:p>
    <w:p w14:paraId="181B07B1" w14:textId="0F4FF8EA" w:rsidR="00314A16" w:rsidRDefault="00314A16" w:rsidP="00AC0064">
      <w:pPr>
        <w:spacing w:line="276" w:lineRule="auto"/>
        <w:jc w:val="both"/>
      </w:pPr>
      <w:r>
        <w:t>„</w:t>
      </w:r>
      <w:r w:rsidR="00AC0064">
        <w:t>Instytut Ochrony Roślin</w:t>
      </w:r>
      <w:r w:rsidR="006776AD">
        <w:t xml:space="preserve"> – PIB</w:t>
      </w:r>
      <w:r w:rsidR="00AC0064">
        <w:t>, dysponując aparaturą do analiz PCR oraz do real-</w:t>
      </w:r>
      <w:proofErr w:type="spellStart"/>
      <w:r w:rsidR="00AC0064">
        <w:t>time</w:t>
      </w:r>
      <w:proofErr w:type="spellEnd"/>
      <w:r w:rsidR="00AC0064">
        <w:t xml:space="preserve"> PCR, może przystąpić do akcji. Ważne jest też to, że mamy nie tylko dobrą aparaturę</w:t>
      </w:r>
      <w:r>
        <w:t xml:space="preserve">, </w:t>
      </w:r>
      <w:r w:rsidR="00AC0064">
        <w:t>zdolną do wykrywania koronawirusa, ale też wykwalifikowanych fachowców, którzy wyrazili już wolę działania</w:t>
      </w:r>
      <w:r>
        <w:t xml:space="preserve">” – podkreślił </w:t>
      </w:r>
      <w:r w:rsidR="00DA53FE">
        <w:t>d</w:t>
      </w:r>
      <w:r>
        <w:t>yrektor Instytutu Ochrony Roślin</w:t>
      </w:r>
      <w:r w:rsidR="006776AD">
        <w:t xml:space="preserve"> – PIB</w:t>
      </w:r>
      <w:r>
        <w:t xml:space="preserve">. </w:t>
      </w:r>
    </w:p>
    <w:p w14:paraId="29922A65" w14:textId="619E420C" w:rsidR="00314A16" w:rsidRDefault="00314A16" w:rsidP="00AC0064">
      <w:pPr>
        <w:spacing w:line="276" w:lineRule="auto"/>
        <w:jc w:val="both"/>
      </w:pPr>
      <w:r>
        <w:t xml:space="preserve">W razie konieczności </w:t>
      </w:r>
      <w:r w:rsidR="00104211">
        <w:t>IOR</w:t>
      </w:r>
      <w:r>
        <w:t xml:space="preserve"> – PI</w:t>
      </w:r>
      <w:r w:rsidR="00F36AA2">
        <w:t>B</w:t>
      </w:r>
      <w:r>
        <w:t xml:space="preserve"> może ponadto udostępnić nowoczesne Centrum Badania Organizmów Kwarantannowych, </w:t>
      </w:r>
      <w:r w:rsidR="00732D4C">
        <w:t>Inwazyjnych</w:t>
      </w:r>
      <w:r>
        <w:t xml:space="preserve"> i Genetycznie Zmodyfikowanych, posiada</w:t>
      </w:r>
      <w:r w:rsidR="00104211">
        <w:t>jące</w:t>
      </w:r>
      <w:r>
        <w:t xml:space="preserve"> certyfikat BSL 3</w:t>
      </w:r>
      <w:r w:rsidR="00104211">
        <w:t xml:space="preserve"> – </w:t>
      </w:r>
      <w:r>
        <w:t xml:space="preserve">odpowiedni do badania koronawirusa, </w:t>
      </w:r>
      <w:r w:rsidR="00DA53FE">
        <w:t>dzięki któremu</w:t>
      </w:r>
      <w:r>
        <w:t xml:space="preserve"> może również wesprzeć państwo w wykonywaniu analiz na obecność </w:t>
      </w:r>
      <w:r w:rsidR="00104211">
        <w:t>tego patogenu</w:t>
      </w:r>
      <w:r>
        <w:t xml:space="preserve">. </w:t>
      </w:r>
    </w:p>
    <w:p w14:paraId="33CD6397" w14:textId="28CEA732" w:rsidR="00AC0064" w:rsidRDefault="00314A16" w:rsidP="00AC0064">
      <w:pPr>
        <w:spacing w:line="276" w:lineRule="auto"/>
        <w:jc w:val="both"/>
      </w:pPr>
      <w:r>
        <w:t>„</w:t>
      </w:r>
      <w:r w:rsidR="00F36AA2">
        <w:t xml:space="preserve">Aktywne włączenie się Instytutu Ochrony Roślin </w:t>
      </w:r>
      <w:r w:rsidR="006776AD">
        <w:t xml:space="preserve">– PIB </w:t>
      </w:r>
      <w:r w:rsidR="00F36AA2">
        <w:t xml:space="preserve">w walkę z koronawirusem wymaga zgody zarówno Ministerstwa Rolnictwa, jak i </w:t>
      </w:r>
      <w:r w:rsidR="00DA53FE">
        <w:t>s</w:t>
      </w:r>
      <w:r w:rsidR="00F36AA2">
        <w:t xml:space="preserve">anepidu, a przede wszystkim zależy od sytuacji epidemicznej w kraju. My jesteśmy gotowi do działania” – podsumowuje prof. Marek Mrówczyński. </w:t>
      </w:r>
    </w:p>
    <w:p w14:paraId="272305D0" w14:textId="02B3A113" w:rsidR="001A7083" w:rsidRDefault="0046547E" w:rsidP="00AC0064">
      <w:pPr>
        <w:spacing w:line="276" w:lineRule="auto"/>
        <w:jc w:val="both"/>
      </w:pPr>
      <w:r>
        <w:t>A</w:t>
      </w:r>
      <w:r w:rsidR="00AC0064">
        <w:t>paratura</w:t>
      </w:r>
      <w:r>
        <w:t>, której użyczenie zadeklarował Instytut Ochrony Roślin</w:t>
      </w:r>
      <w:r w:rsidR="006776AD">
        <w:t xml:space="preserve"> – PIB</w:t>
      </w:r>
      <w:r w:rsidR="00104211">
        <w:t>,</w:t>
      </w:r>
      <w:r>
        <w:t xml:space="preserve"> </w:t>
      </w:r>
      <w:r w:rsidR="00AC0064">
        <w:t xml:space="preserve">opiera się na zastosowaniu reakcji łańcuchowej polimerazy </w:t>
      </w:r>
      <w:r>
        <w:t>–</w:t>
      </w:r>
      <w:r w:rsidR="00AC0064">
        <w:t xml:space="preserve"> PCR (</w:t>
      </w:r>
      <w:proofErr w:type="spellStart"/>
      <w:r w:rsidR="00AC0064" w:rsidRPr="0046547E">
        <w:rPr>
          <w:i/>
          <w:iCs/>
        </w:rPr>
        <w:t>polymerase</w:t>
      </w:r>
      <w:proofErr w:type="spellEnd"/>
      <w:r w:rsidR="00AC0064" w:rsidRPr="0046547E">
        <w:rPr>
          <w:i/>
          <w:iCs/>
        </w:rPr>
        <w:t xml:space="preserve"> </w:t>
      </w:r>
      <w:proofErr w:type="spellStart"/>
      <w:r w:rsidR="00AC0064" w:rsidRPr="0046547E">
        <w:rPr>
          <w:i/>
          <w:iCs/>
        </w:rPr>
        <w:t>chain</w:t>
      </w:r>
      <w:proofErr w:type="spellEnd"/>
      <w:r w:rsidR="00AC0064" w:rsidRPr="0046547E">
        <w:rPr>
          <w:i/>
          <w:iCs/>
        </w:rPr>
        <w:t xml:space="preserve"> </w:t>
      </w:r>
      <w:proofErr w:type="spellStart"/>
      <w:r w:rsidR="00AC0064" w:rsidRPr="0046547E">
        <w:rPr>
          <w:i/>
          <w:iCs/>
        </w:rPr>
        <w:t>reaction</w:t>
      </w:r>
      <w:proofErr w:type="spellEnd"/>
      <w:r w:rsidR="00AC0064">
        <w:t>). Jest to metoda powielania łańcuchów DNA</w:t>
      </w:r>
      <w:r w:rsidR="00DA53FE">
        <w:t>,</w:t>
      </w:r>
      <w:r w:rsidR="00AC0064">
        <w:t xml:space="preserve"> polegająca na łańcuchowej reakcji polimerazy DNA w wyniku wielokrotnego podgrzewania i oziębiania próbki, w warunkach laboratoryjnych. </w:t>
      </w:r>
      <w:r>
        <w:t>Stosuje się ją m.in.</w:t>
      </w:r>
      <w:r w:rsidR="00DA53FE">
        <w:t>:</w:t>
      </w:r>
      <w:r>
        <w:t xml:space="preserve"> </w:t>
      </w:r>
      <w:r w:rsidR="00AC0064">
        <w:t>w badaniach nad genomem, charakteryzowaniu ekspresji genów, klonowaniu genów, diagnostyce klinicznej, identyfikacji osób zaginionych, kryminalistyce oraz paleontologii.</w:t>
      </w:r>
    </w:p>
    <w:sectPr w:rsidR="001A7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F196C" w14:textId="77777777" w:rsidR="00E975E3" w:rsidRDefault="00E975E3" w:rsidP="002458B4">
      <w:pPr>
        <w:spacing w:after="0" w:line="240" w:lineRule="auto"/>
      </w:pPr>
      <w:r>
        <w:separator/>
      </w:r>
    </w:p>
  </w:endnote>
  <w:endnote w:type="continuationSeparator" w:id="0">
    <w:p w14:paraId="393FC02B" w14:textId="77777777" w:rsidR="00E975E3" w:rsidRDefault="00E975E3" w:rsidP="0024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3A6E4" w14:textId="77777777" w:rsidR="00E975E3" w:rsidRDefault="00E975E3" w:rsidP="002458B4">
      <w:pPr>
        <w:spacing w:after="0" w:line="240" w:lineRule="auto"/>
      </w:pPr>
      <w:r>
        <w:separator/>
      </w:r>
    </w:p>
  </w:footnote>
  <w:footnote w:type="continuationSeparator" w:id="0">
    <w:p w14:paraId="35C0CACC" w14:textId="77777777" w:rsidR="00E975E3" w:rsidRDefault="00E975E3" w:rsidP="00245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64"/>
    <w:rsid w:val="00104211"/>
    <w:rsid w:val="001A7083"/>
    <w:rsid w:val="00236D0A"/>
    <w:rsid w:val="002458B4"/>
    <w:rsid w:val="00310316"/>
    <w:rsid w:val="00314A16"/>
    <w:rsid w:val="0046547E"/>
    <w:rsid w:val="006776AD"/>
    <w:rsid w:val="00682554"/>
    <w:rsid w:val="00732D4C"/>
    <w:rsid w:val="00AC0064"/>
    <w:rsid w:val="00DA53FE"/>
    <w:rsid w:val="00E975E3"/>
    <w:rsid w:val="00F3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075E"/>
  <w15:chartTrackingRefBased/>
  <w15:docId w15:val="{405A8B87-8361-476D-BF81-FB788323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8B4"/>
  </w:style>
  <w:style w:type="paragraph" w:styleId="Stopka">
    <w:name w:val="footer"/>
    <w:basedOn w:val="Normalny"/>
    <w:link w:val="StopkaZnak"/>
    <w:uiPriority w:val="99"/>
    <w:unhideWhenUsed/>
    <w:rsid w:val="0024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7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</dc:creator>
  <cp:keywords/>
  <dc:description/>
  <cp:lastModifiedBy>Alicja</cp:lastModifiedBy>
  <cp:revision>6</cp:revision>
  <cp:lastPrinted>2020-03-19T13:12:00Z</cp:lastPrinted>
  <dcterms:created xsi:type="dcterms:W3CDTF">2020-03-19T14:25:00Z</dcterms:created>
  <dcterms:modified xsi:type="dcterms:W3CDTF">2020-12-16T10:55:00Z</dcterms:modified>
</cp:coreProperties>
</file>